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FA9" w14:textId="77777777" w:rsidR="00026BAC" w:rsidRDefault="00026BAC">
      <w:pPr>
        <w:rPr>
          <w:rFonts w:ascii="Arial" w:eastAsiaTheme="majorEastAsia" w:hAnsi="Arial" w:cs="Arial"/>
          <w:b/>
          <w:bCs/>
          <w:color w:val="FF5050"/>
          <w:sz w:val="28"/>
          <w:szCs w:val="28"/>
        </w:rPr>
      </w:pPr>
    </w:p>
    <w:p w14:paraId="2332D03D" w14:textId="5789E449" w:rsidR="00F879F3" w:rsidRPr="00026BAC" w:rsidRDefault="00026BAC">
      <w:pPr>
        <w:rPr>
          <w:rFonts w:ascii="Arial" w:hAnsi="Arial" w:cs="Arial"/>
          <w:color w:val="00B050"/>
        </w:rPr>
      </w:pPr>
      <w:r w:rsidRPr="00026BAC">
        <w:rPr>
          <w:rFonts w:ascii="Arial" w:eastAsiaTheme="majorEastAsia" w:hAnsi="Arial" w:cs="Arial"/>
          <w:b/>
          <w:bCs/>
          <w:color w:val="00B050"/>
          <w:sz w:val="28"/>
          <w:szCs w:val="28"/>
        </w:rPr>
        <w:t xml:space="preserve">Upskilling Rural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3041"/>
        <w:gridCol w:w="865"/>
        <w:gridCol w:w="2076"/>
        <w:gridCol w:w="2710"/>
        <w:gridCol w:w="3803"/>
      </w:tblGrid>
      <w:tr w:rsidR="00F879F3" w:rsidRPr="004C6550" w14:paraId="006BA5CD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6F6B74BF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b/>
                <w:i/>
                <w:iCs/>
              </w:rPr>
            </w:pPr>
            <w:r w:rsidRPr="004C6550">
              <w:rPr>
                <w:rFonts w:ascii="Arial" w:hAnsi="Arial" w:cs="Arial"/>
                <w:b/>
                <w:i/>
                <w:iCs/>
              </w:rPr>
              <w:t>Module Title:</w:t>
            </w:r>
          </w:p>
        </w:tc>
        <w:tc>
          <w:tcPr>
            <w:tcW w:w="4376" w:type="pct"/>
            <w:gridSpan w:val="5"/>
            <w:shd w:val="clear" w:color="auto" w:fill="92D050"/>
            <w:vAlign w:val="center"/>
          </w:tcPr>
          <w:p w14:paraId="7993A183" w14:textId="77777777" w:rsidR="00EA4B81" w:rsidRPr="00EA4B81" w:rsidRDefault="00EA4B81" w:rsidP="00EA4B81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A4B81">
              <w:rPr>
                <w:rFonts w:ascii="Arial" w:hAnsi="Arial" w:cs="Arial"/>
                <w:b/>
                <w:bCs/>
                <w:lang w:val="en-US"/>
              </w:rPr>
              <w:t>E-marketing – AI and metaverse spaces</w:t>
            </w:r>
          </w:p>
          <w:p w14:paraId="086AB342" w14:textId="456CCA24" w:rsidR="00F879F3" w:rsidRPr="00EA4B81" w:rsidRDefault="00F879F3" w:rsidP="00EA4B8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79F3" w:rsidRPr="004C6550" w14:paraId="38E4B334" w14:textId="77777777" w:rsidTr="00026BAC">
        <w:trPr>
          <w:trHeight w:val="310"/>
        </w:trPr>
        <w:tc>
          <w:tcPr>
            <w:tcW w:w="624" w:type="pct"/>
            <w:shd w:val="clear" w:color="auto" w:fill="92D050"/>
            <w:vAlign w:val="center"/>
          </w:tcPr>
          <w:p w14:paraId="3CC44D24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n</w:t>
            </w:r>
            <w:r w:rsidR="004C6550" w:rsidRPr="004C6550">
              <w:rPr>
                <w:rFonts w:ascii="Arial" w:hAnsi="Arial" w:cs="Arial"/>
                <w:b/>
                <w:bCs/>
                <w:i/>
                <w:iCs/>
              </w:rPr>
              <w:t>. 1</w:t>
            </w:r>
          </w:p>
        </w:tc>
        <w:tc>
          <w:tcPr>
            <w:tcW w:w="4376" w:type="pct"/>
            <w:gridSpan w:val="5"/>
            <w:vAlign w:val="center"/>
          </w:tcPr>
          <w:p w14:paraId="51D0233D" w14:textId="3EC7669A" w:rsidR="00F879F3" w:rsidRPr="004C6550" w:rsidRDefault="00F879F3" w:rsidP="0056448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879F3" w:rsidRPr="004C6550" w14:paraId="7FE53FBB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38BB95C7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Duration</w:t>
            </w:r>
          </w:p>
        </w:tc>
        <w:tc>
          <w:tcPr>
            <w:tcW w:w="4376" w:type="pct"/>
            <w:gridSpan w:val="5"/>
            <w:vAlign w:val="center"/>
          </w:tcPr>
          <w:p w14:paraId="0F6DBC80" w14:textId="02B808AD" w:rsidR="00F879F3" w:rsidRPr="004C6550" w:rsidRDefault="00026BAC">
            <w:pPr>
              <w:spacing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1h</w:t>
            </w:r>
          </w:p>
        </w:tc>
      </w:tr>
      <w:tr w:rsidR="00F879F3" w:rsidRPr="004C6550" w14:paraId="724861A2" w14:textId="77777777" w:rsidTr="00026BAC">
        <w:trPr>
          <w:trHeight w:val="537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18CAE2D8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 xml:space="preserve">Delivery method </w:t>
            </w:r>
          </w:p>
        </w:tc>
        <w:tc>
          <w:tcPr>
            <w:tcW w:w="1065" w:type="pct"/>
            <w:vMerge w:val="restart"/>
            <w:vAlign w:val="center"/>
          </w:tcPr>
          <w:p w14:paraId="3A6D4053" w14:textId="7160ED7D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Blended </w:t>
            </w:r>
            <w:r w:rsidR="00026BAC">
              <w:rPr>
                <w:rFonts w:ascii="MS Gothic" w:eastAsia="MS Gothic" w:hAnsi="MS Gothic" w:cs="Arial" w:hint="eastAsia"/>
              </w:rPr>
              <w:t>☒</w:t>
            </w:r>
          </w:p>
        </w:tc>
        <w:tc>
          <w:tcPr>
            <w:tcW w:w="1030" w:type="pct"/>
            <w:gridSpan w:val="2"/>
            <w:vAlign w:val="center"/>
          </w:tcPr>
          <w:p w14:paraId="0C49916A" w14:textId="77777777" w:rsidR="00F879F3" w:rsidRPr="004C6550" w:rsidRDefault="00755AA6" w:rsidP="00755A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Face to face </w:t>
            </w:r>
            <w:r w:rsidR="003D13FE" w:rsidRPr="004C6550">
              <w:rPr>
                <w:rFonts w:ascii="Arial" w:hAnsi="Arial" w:cs="Arial"/>
              </w:rPr>
              <w:t>□</w:t>
            </w:r>
          </w:p>
        </w:tc>
        <w:tc>
          <w:tcPr>
            <w:tcW w:w="949" w:type="pct"/>
            <w:vAlign w:val="center"/>
          </w:tcPr>
          <w:p w14:paraId="7D5C3A23" w14:textId="77777777" w:rsidR="00F879F3" w:rsidRPr="004C6550" w:rsidRDefault="00F17F3D" w:rsidP="0062609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Online</w:t>
            </w:r>
            <w:r w:rsidR="00604199" w:rsidRPr="004C6550">
              <w:rPr>
                <w:rFonts w:ascii="Arial" w:hAnsi="Arial" w:cs="Arial"/>
              </w:rPr>
              <w:t xml:space="preserve"> </w:t>
            </w:r>
            <w:r w:rsidR="00755AA6" w:rsidRPr="004C6550">
              <w:rPr>
                <w:rFonts w:ascii="Arial" w:hAnsi="Arial" w:cs="Arial"/>
              </w:rPr>
              <w:t>learning □</w:t>
            </w:r>
          </w:p>
        </w:tc>
        <w:tc>
          <w:tcPr>
            <w:tcW w:w="1332" w:type="pct"/>
            <w:vAlign w:val="center"/>
          </w:tcPr>
          <w:p w14:paraId="562F5E7A" w14:textId="45E09540" w:rsidR="00F879F3" w:rsidRPr="004C6550" w:rsidRDefault="00F17F3D" w:rsidP="006423CC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457E6A" w:rsidRPr="004C6550">
              <w:rPr>
                <w:rFonts w:ascii="Arial" w:hAnsi="Arial" w:cs="Arial"/>
              </w:rPr>
              <w:t xml:space="preserve"> (Learning Platform</w:t>
            </w:r>
            <w:r w:rsidR="00C36DD0" w:rsidRPr="004C6550">
              <w:rPr>
                <w:rFonts w:ascii="Arial" w:hAnsi="Arial" w:cs="Arial"/>
              </w:rPr>
              <w:t>)</w:t>
            </w:r>
            <w:r w:rsidR="00026BAC" w:rsidRPr="004C6550">
              <w:rPr>
                <w:rFonts w:ascii="Arial" w:hAnsi="Arial" w:cs="Arial"/>
              </w:rPr>
              <w:t xml:space="preserve"> □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3DA14781" w14:textId="77777777" w:rsidTr="00026BAC">
        <w:trPr>
          <w:trHeight w:val="363"/>
        </w:trPr>
        <w:tc>
          <w:tcPr>
            <w:tcW w:w="624" w:type="pct"/>
            <w:vMerge/>
            <w:shd w:val="clear" w:color="auto" w:fill="92D050"/>
            <w:vAlign w:val="center"/>
          </w:tcPr>
          <w:p w14:paraId="5DD67298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5" w:type="pct"/>
            <w:vMerge/>
            <w:vAlign w:val="center"/>
          </w:tcPr>
          <w:p w14:paraId="06F71D0B" w14:textId="77777777" w:rsidR="00F879F3" w:rsidRPr="004C6550" w:rsidRDefault="00F879F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5121F115" w14:textId="77777777" w:rsidR="00F879F3" w:rsidRPr="004C6550" w:rsidRDefault="003D13FE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Time: </w:t>
            </w:r>
          </w:p>
        </w:tc>
        <w:tc>
          <w:tcPr>
            <w:tcW w:w="949" w:type="pct"/>
            <w:vAlign w:val="center"/>
          </w:tcPr>
          <w:p w14:paraId="1E2A946A" w14:textId="77777777" w:rsidR="00F879F3" w:rsidRPr="004C6550" w:rsidRDefault="00755AA6" w:rsidP="0062609A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628C5B8E" w14:textId="7FE6AB43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FA6816"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410EB035" w14:textId="77777777" w:rsidTr="00026BAC">
        <w:trPr>
          <w:trHeight w:val="1415"/>
        </w:trPr>
        <w:tc>
          <w:tcPr>
            <w:tcW w:w="624" w:type="pct"/>
            <w:vMerge/>
            <w:shd w:val="clear" w:color="auto" w:fill="92D050"/>
            <w:vAlign w:val="center"/>
          </w:tcPr>
          <w:p w14:paraId="6F40EF6F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76" w:type="pct"/>
            <w:gridSpan w:val="5"/>
            <w:vAlign w:val="center"/>
          </w:tcPr>
          <w:p w14:paraId="292E71C8" w14:textId="77777777" w:rsidR="00095E01" w:rsidRPr="004C6550" w:rsidRDefault="00755AA6" w:rsidP="00095E0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Notes on the choice: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  <w:p w14:paraId="75CFD441" w14:textId="77777777" w:rsidR="00F879F3" w:rsidRPr="004C6550" w:rsidRDefault="00095E01" w:rsidP="00095E0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color w:val="000000" w:themeColor="text1"/>
              </w:rPr>
              <w:t>*</w:t>
            </w:r>
            <w:r w:rsidR="00E918EB" w:rsidRPr="004C6550">
              <w:rPr>
                <w:rFonts w:ascii="Arial" w:hAnsi="Arial" w:cs="Arial"/>
                <w:i/>
                <w:color w:val="000000" w:themeColor="text1"/>
              </w:rPr>
              <w:t xml:space="preserve">The trainer will choose the course delivery method taking into account the </w:t>
            </w:r>
            <w:r w:rsidRPr="004C6550">
              <w:rPr>
                <w:rFonts w:ascii="Arial" w:hAnsi="Arial" w:cs="Arial"/>
                <w:i/>
                <w:color w:val="000000" w:themeColor="text1"/>
              </w:rPr>
              <w:t>interested students location, the available teaching space and resources, social situation, etc.</w:t>
            </w:r>
            <w:r w:rsidRPr="004C655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A4B81" w:rsidRPr="004C6550" w14:paraId="766409BD" w14:textId="77777777" w:rsidTr="00026BAC">
        <w:trPr>
          <w:trHeight w:val="701"/>
        </w:trPr>
        <w:tc>
          <w:tcPr>
            <w:tcW w:w="624" w:type="pct"/>
            <w:shd w:val="clear" w:color="auto" w:fill="92D050"/>
            <w:vAlign w:val="center"/>
          </w:tcPr>
          <w:p w14:paraId="7A86DC5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Intended learning outcomes:</w:t>
            </w:r>
            <w:r w:rsidRPr="004C65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76" w:type="pct"/>
            <w:gridSpan w:val="5"/>
            <w:vAlign w:val="center"/>
          </w:tcPr>
          <w:p w14:paraId="3DFEFF61" w14:textId="77777777" w:rsidR="00EA4B81" w:rsidRPr="00EA4B81" w:rsidRDefault="00EA4B81" w:rsidP="00EA4B8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EA4B81">
              <w:rPr>
                <w:rFonts w:ascii="Arial" w:hAnsi="Arial" w:cs="Arial"/>
                <w:lang w:val="en-US"/>
              </w:rPr>
              <w:t>Understand the basic concepts of artificial intelligence and the metaverse.</w:t>
            </w:r>
          </w:p>
          <w:p w14:paraId="2B2A6E5A" w14:textId="77777777" w:rsidR="00EA4B81" w:rsidRDefault="00EA4B81" w:rsidP="00EA4B8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EA4B81">
              <w:rPr>
                <w:rFonts w:ascii="Arial" w:hAnsi="Arial" w:cs="Arial"/>
                <w:lang w:val="en-US"/>
              </w:rPr>
              <w:t>Explore how these technologies can benefit rural tourism.</w:t>
            </w:r>
          </w:p>
          <w:p w14:paraId="176770EE" w14:textId="5B2B6765" w:rsidR="00EA4B81" w:rsidRPr="00EA4B81" w:rsidRDefault="00EA4B81" w:rsidP="00EA4B8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EA4B81">
              <w:rPr>
                <w:rFonts w:ascii="Arial" w:hAnsi="Arial" w:cs="Arial"/>
                <w:lang w:val="en-US"/>
              </w:rPr>
              <w:t>Learn tools and techniques to create engaging virtual environments for rural tourism</w:t>
            </w:r>
          </w:p>
        </w:tc>
      </w:tr>
      <w:tr w:rsidR="00EA4B81" w:rsidRPr="004C6550" w14:paraId="79D983B9" w14:textId="77777777" w:rsidTr="00026BAC">
        <w:trPr>
          <w:trHeight w:val="410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76D68919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Details:</w:t>
            </w:r>
          </w:p>
        </w:tc>
        <w:tc>
          <w:tcPr>
            <w:tcW w:w="1368" w:type="pct"/>
            <w:gridSpan w:val="2"/>
            <w:shd w:val="clear" w:color="auto" w:fill="E2EFD9" w:themeFill="accent6" w:themeFillTint="33"/>
          </w:tcPr>
          <w:p w14:paraId="1F5684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Lesson Item: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552935BF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Method(s) and instructions for trainers:</w:t>
            </w:r>
            <w:r w:rsidRPr="004C6550">
              <w:rPr>
                <w:rFonts w:ascii="Arial" w:hAnsi="Arial" w:cs="Arial"/>
                <w:b/>
              </w:rPr>
              <w:br/>
            </w:r>
          </w:p>
        </w:tc>
        <w:tc>
          <w:tcPr>
            <w:tcW w:w="1332" w:type="pct"/>
            <w:shd w:val="clear" w:color="auto" w:fill="E2EFD9" w:themeFill="accent6" w:themeFillTint="33"/>
          </w:tcPr>
          <w:p w14:paraId="28FFD6A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Required Resource(s):</w:t>
            </w:r>
          </w:p>
        </w:tc>
      </w:tr>
      <w:tr w:rsidR="00EA4B81" w:rsidRPr="004C6550" w14:paraId="6E00DA9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289F5AF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471EB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  <w:r w:rsidRPr="004C6550">
              <w:rPr>
                <w:rFonts w:ascii="Arial" w:hAnsi="Arial" w:cs="Arial"/>
                <w:b/>
              </w:rPr>
              <w:t xml:space="preserve">Introduction </w:t>
            </w:r>
          </w:p>
          <w:p w14:paraId="216786E7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48F0A1D2" w14:textId="77777777" w:rsidR="000E0D2A" w:rsidRPr="000E0D2A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>The tutor will briefly present the topic and objectives of the lesson.</w:t>
            </w:r>
          </w:p>
          <w:p w14:paraId="527CDC51" w14:textId="77777777" w:rsidR="000E0D2A" w:rsidRPr="000E0D2A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>The first activity can be a brainstorming session to discover what students know about artificial intelligence and the metaverse.</w:t>
            </w:r>
          </w:p>
          <w:p w14:paraId="1B1CDFE7" w14:textId="77777777" w:rsidR="000E0D2A" w:rsidRPr="000E0D2A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 xml:space="preserve">For discussion, the tutor will consider the following topic: “How would you define artificial </w:t>
            </w:r>
            <w:r w:rsidRPr="000E0D2A">
              <w:rPr>
                <w:rFonts w:ascii="Arial" w:hAnsi="Arial" w:cs="Arial"/>
              </w:rPr>
              <w:lastRenderedPageBreak/>
              <w:t>intelligence/metaverse?” Do you think they have practical applications in professional/business environments? “And in the framework of rural tourism?” This will help us understand the versatility of these concepts.</w:t>
            </w:r>
          </w:p>
          <w:p w14:paraId="3DC6578B" w14:textId="77777777" w:rsidR="000E0D2A" w:rsidRPr="000E0D2A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>The tutor will ask the participants the following questions and then:</w:t>
            </w:r>
          </w:p>
          <w:p w14:paraId="7D1932EE" w14:textId="77777777" w:rsidR="000E0D2A" w:rsidRPr="000E0D2A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>• (for face-to-face class) Ask them to write their idea on a coloured Post-it and paste it on a white poster (the tutor will provide it).</w:t>
            </w:r>
          </w:p>
          <w:p w14:paraId="23EEF6D9" w14:textId="4AC3C095" w:rsidR="00EA4B81" w:rsidRPr="004C6550" w:rsidRDefault="000E0D2A" w:rsidP="000E0D2A">
            <w:pPr>
              <w:spacing w:after="0" w:line="240" w:lineRule="auto"/>
              <w:rPr>
                <w:rFonts w:ascii="Arial" w:hAnsi="Arial" w:cs="Arial"/>
              </w:rPr>
            </w:pPr>
            <w:r w:rsidRPr="000E0D2A">
              <w:rPr>
                <w:rFonts w:ascii="Arial" w:hAnsi="Arial" w:cs="Arial"/>
              </w:rPr>
              <w:t>• (online lesson) Each participant will express her point of view and then write her response in the available chat. The tutor, at the end, must briefly summarize all the answers.</w:t>
            </w:r>
          </w:p>
        </w:tc>
        <w:tc>
          <w:tcPr>
            <w:tcW w:w="1332" w:type="pct"/>
          </w:tcPr>
          <w:p w14:paraId="50C7C98C" w14:textId="56727B6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 connection</w:t>
            </w:r>
          </w:p>
          <w:p w14:paraId="7FC9E46E" w14:textId="6E871F4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F4D5C00" w14:textId="62A07CC5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55CF5892" w14:textId="250957B4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4258F729" w14:textId="4516BC7B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276604A" w14:textId="77777777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5D35A4D1" w14:textId="5F66A4B7" w:rsidR="00EA4B81" w:rsidRPr="00026BAC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7C9F6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31CEA59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5FB2E69F" w14:textId="64FFEAD2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Activity 1</w:t>
            </w:r>
            <w:r w:rsidRPr="004C6550">
              <w:rPr>
                <w:rFonts w:ascii="Arial" w:hAnsi="Arial" w:cs="Arial"/>
                <w:b/>
              </w:rPr>
              <w:t>: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6" w:type="pct"/>
            <w:gridSpan w:val="2"/>
          </w:tcPr>
          <w:p w14:paraId="60AEBCA9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After brainstorming, the tutor will begin the lesson focusing on the main topics:</w:t>
            </w:r>
          </w:p>
          <w:p w14:paraId="2A88964F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Fundamentals of Artificial Intelligence and the Metaverse in Rural Tourism</w:t>
            </w:r>
          </w:p>
          <w:p w14:paraId="54FB124A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Artificial intelligence as a tool to improve experiences in rural environments</w:t>
            </w:r>
          </w:p>
          <w:p w14:paraId="3EF98690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Design and Development of Immersive Experiences in the Metaverse.</w:t>
            </w:r>
          </w:p>
          <w:p w14:paraId="05AC0873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Once the topics have been developed, the tutor will pose the following discussion questions, encouraging all students to participate:</w:t>
            </w:r>
          </w:p>
          <w:p w14:paraId="33CCD7DB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- How do you think artificial intelligence can personalize the rural tourism experience for different types of visitors?</w:t>
            </w:r>
          </w:p>
          <w:p w14:paraId="5481A940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- What might be some ethical challenges related to the use of AI in rural tourism?</w:t>
            </w:r>
          </w:p>
          <w:p w14:paraId="0D46DB0A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lastRenderedPageBreak/>
              <w:t>- What benefits do you think immersive experiences in the metaverse offer for rural tourism compared to traditional methods of tourism promotion?</w:t>
            </w:r>
          </w:p>
          <w:p w14:paraId="3AAA6A97" w14:textId="724DB97D" w:rsidR="00EA4B81" w:rsidRPr="004A24DF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- How could immersive experiences in the metaverse appeal to different types of tourists?</w:t>
            </w:r>
          </w:p>
        </w:tc>
        <w:tc>
          <w:tcPr>
            <w:tcW w:w="1332" w:type="pct"/>
            <w:vAlign w:val="center"/>
          </w:tcPr>
          <w:p w14:paraId="1581A003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 connection</w:t>
            </w:r>
          </w:p>
          <w:p w14:paraId="28E45A80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5B7097F2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098208A4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5C923A5E" w14:textId="6B47F68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2CA4C40" w14:textId="65DC0299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45C8F22" w14:textId="2DEBE63E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DEC98A9" w14:textId="77777777" w:rsidR="005216E2" w:rsidRPr="005216E2" w:rsidRDefault="005216E2" w:rsidP="005216E2">
            <w:pPr>
              <w:spacing w:after="0" w:line="240" w:lineRule="auto"/>
              <w:rPr>
                <w:rFonts w:ascii="Arial" w:hAnsi="Arial" w:cs="Arial"/>
              </w:rPr>
            </w:pPr>
          </w:p>
          <w:p w14:paraId="799B763A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5C137F50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7307FDCC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14A05DDE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673DD0B5" w14:textId="77777777" w:rsidR="00EA4B81" w:rsidRPr="004C6550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BB56B4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CFBD84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74A42B66" w14:textId="48E06F6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Activity 2: </w:t>
            </w:r>
          </w:p>
        </w:tc>
        <w:tc>
          <w:tcPr>
            <w:tcW w:w="1676" w:type="pct"/>
            <w:gridSpan w:val="2"/>
          </w:tcPr>
          <w:p w14:paraId="79281547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The tutor will also present the students with topics to expand their knowledge, encouraging them to continue learning on their own:</w:t>
            </w:r>
          </w:p>
          <w:p w14:paraId="11C54107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- Investigate how AI can be used to address specific rural tourism problems, such as capacity management in natural protected areas.</w:t>
            </w:r>
          </w:p>
          <w:p w14:paraId="4443E45E" w14:textId="2FD045BB" w:rsidR="00EA4B81" w:rsidRPr="004C6550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- Investigate how augmented reality can be integrated into rural tourism experiences to improve interaction with the natural environment.</w:t>
            </w:r>
          </w:p>
        </w:tc>
        <w:tc>
          <w:tcPr>
            <w:tcW w:w="1332" w:type="pct"/>
          </w:tcPr>
          <w:p w14:paraId="59EAD8B1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connection</w:t>
            </w:r>
          </w:p>
          <w:p w14:paraId="2187ED46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6A64A47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647C7A4E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166CED90" w14:textId="77777777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9CCEE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3D71E5DB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A64660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8AABFDC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Post-Activity Discussion </w:t>
            </w:r>
          </w:p>
        </w:tc>
        <w:tc>
          <w:tcPr>
            <w:tcW w:w="1676" w:type="pct"/>
            <w:gridSpan w:val="2"/>
          </w:tcPr>
          <w:p w14:paraId="594808FD" w14:textId="77777777" w:rsidR="00F55D9B" w:rsidRDefault="00F55D9B" w:rsidP="00F55D9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the end of the lesson the tutor will discuss with the group their considerations about the lesson, asking: </w:t>
            </w:r>
          </w:p>
          <w:p w14:paraId="3B8DBEA2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the most interesting topic for you? Why? </w:t>
            </w:r>
          </w:p>
          <w:p w14:paraId="47D715D5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topic you have not understood completely? </w:t>
            </w:r>
          </w:p>
          <w:p w14:paraId="216D6313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 all the topics explained in this lesson? </w:t>
            </w:r>
          </w:p>
          <w:p w14:paraId="2BAEF651" w14:textId="23D692D3" w:rsidR="00EA4B81" w:rsidRPr="00F55D9B" w:rsidRDefault="00F55D9B" w:rsidP="00F55D9B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topic would you like to be explained more in detail?</w:t>
            </w:r>
          </w:p>
        </w:tc>
        <w:tc>
          <w:tcPr>
            <w:tcW w:w="1332" w:type="pct"/>
          </w:tcPr>
          <w:p w14:paraId="2A73F45A" w14:textId="77777777" w:rsidR="00EA4B81" w:rsidRPr="004C6550" w:rsidRDefault="00EA4B81" w:rsidP="00EA4B81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6E66C5B3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24" w:type="pct"/>
            <w:shd w:val="clear" w:color="auto" w:fill="92D050"/>
            <w:vAlign w:val="center"/>
          </w:tcPr>
          <w:p w14:paraId="558BCF2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Evaluation methods</w:t>
            </w:r>
          </w:p>
        </w:tc>
        <w:tc>
          <w:tcPr>
            <w:tcW w:w="1368" w:type="pct"/>
            <w:gridSpan w:val="2"/>
            <w:vAlign w:val="center"/>
          </w:tcPr>
          <w:p w14:paraId="6F963D9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</w:t>
            </w:r>
            <w:r w:rsidRPr="00F16C68">
              <w:rPr>
                <w:rFonts w:ascii="Arial" w:hAnsi="Arial" w:cs="Arial"/>
              </w:rPr>
              <w:t>nformal non-formal evaluation</w:t>
            </w:r>
          </w:p>
        </w:tc>
        <w:tc>
          <w:tcPr>
            <w:tcW w:w="3008" w:type="pct"/>
            <w:gridSpan w:val="3"/>
            <w:vAlign w:val="center"/>
          </w:tcPr>
          <w:p w14:paraId="787CB69E" w14:textId="77777777" w:rsidR="005A09CD" w:rsidRPr="005A09CD" w:rsidRDefault="005A09CD" w:rsidP="005A09C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5A09CD">
              <w:rPr>
                <w:rFonts w:ascii="Arial" w:hAnsi="Arial" w:cs="Arial"/>
                <w:color w:val="000000" w:themeColor="text1"/>
              </w:rPr>
              <w:t>The tutor will divide the students into 2 groups. The tutor will then provide a real-life example of the metaverse applied to real tourism and show it to the students.</w:t>
            </w:r>
          </w:p>
          <w:p w14:paraId="6376C395" w14:textId="77777777" w:rsidR="005A09CD" w:rsidRPr="005A09CD" w:rsidRDefault="005A09CD" w:rsidP="005A09C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5A09CD">
              <w:rPr>
                <w:rFonts w:ascii="Arial" w:hAnsi="Arial" w:cs="Arial"/>
                <w:color w:val="000000" w:themeColor="text1"/>
              </w:rPr>
              <w:lastRenderedPageBreak/>
              <w:t>The members of the 2 groups must work together to identify the techniques used to develop the metaverse and the tools that could have been used.</w:t>
            </w:r>
          </w:p>
          <w:p w14:paraId="71C6B04F" w14:textId="5E3A1274" w:rsidR="00EA4B81" w:rsidRPr="004C6550" w:rsidRDefault="005A09CD" w:rsidP="005A09C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5A09CD">
              <w:rPr>
                <w:rFonts w:ascii="Arial" w:hAnsi="Arial" w:cs="Arial"/>
                <w:color w:val="000000" w:themeColor="text1"/>
              </w:rPr>
              <w:t>The tutor will listen to the arguments and give informal feedback to the participants.</w:t>
            </w:r>
          </w:p>
        </w:tc>
      </w:tr>
      <w:tr w:rsidR="00EA4B81" w:rsidRPr="004C6550" w14:paraId="477CDCB4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77BB5FBB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lastRenderedPageBreak/>
              <w:t>Didactic materials</w:t>
            </w: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84F0" w14:textId="4D797E54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Face to face</w:t>
            </w:r>
            <w:r w:rsidR="0000080A">
              <w:rPr>
                <w:rFonts w:ascii="Arial" w:hAnsi="Arial" w:cs="Arial"/>
              </w:rPr>
              <w:t xml:space="preserve">: </w:t>
            </w:r>
            <w:r w:rsidR="0000080A" w:rsidRPr="00F26489">
              <w:rPr>
                <w:rFonts w:ascii="Arial" w:hAnsi="Arial" w:cs="Arial"/>
              </w:rPr>
              <w:t>power point presentation, paper, pens, post-its, projector</w:t>
            </w:r>
            <w:r w:rsidR="0000080A">
              <w:rPr>
                <w:rFonts w:ascii="Arial" w:hAnsi="Arial" w:cs="Arial"/>
              </w:rPr>
              <w:t>, internet connection.</w:t>
            </w:r>
          </w:p>
        </w:tc>
      </w:tr>
      <w:tr w:rsidR="00EA4B81" w:rsidRPr="004C6550" w14:paraId="00828CD1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1C2BC65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1FD2" w14:textId="2FC7D52F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00080A">
              <w:rPr>
                <w:rFonts w:ascii="Arial" w:hAnsi="Arial" w:cs="Arial"/>
              </w:rPr>
              <w:t>: Upskilling Rural online platform / power point presentation</w:t>
            </w:r>
          </w:p>
        </w:tc>
      </w:tr>
      <w:tr w:rsidR="00EA4B81" w:rsidRPr="004C6550" w14:paraId="2885C077" w14:textId="77777777" w:rsidTr="009C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4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6E8E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Additional notes and tips for trainers</w:t>
            </w:r>
          </w:p>
          <w:p w14:paraId="756E6E2E" w14:textId="4CB9895B" w:rsidR="00EA4B81" w:rsidRPr="005216E2" w:rsidRDefault="00EA4B81" w:rsidP="00EA4B81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5216E2" w:rsidRPr="005216E2">
              <w:rPr>
                <w:rFonts w:ascii="Arial" w:hAnsi="Arial" w:cs="Arial"/>
                <w:color w:val="000000"/>
              </w:rPr>
              <w:t>The tutor should engage participants by introducing participatory tasks and using real-life examples to demonstrate the practical nature of the information.</w:t>
            </w:r>
          </w:p>
        </w:tc>
      </w:tr>
    </w:tbl>
    <w:p w14:paraId="2E35627C" w14:textId="77777777" w:rsidR="00F879F3" w:rsidRPr="004C6550" w:rsidRDefault="00F879F3">
      <w:pPr>
        <w:rPr>
          <w:rFonts w:ascii="Arial" w:hAnsi="Arial" w:cs="Arial"/>
        </w:rPr>
      </w:pPr>
    </w:p>
    <w:sectPr w:rsidR="00F879F3" w:rsidRPr="004C6550" w:rsidSect="000C5416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863F" w14:textId="77777777" w:rsidR="00754641" w:rsidRDefault="00754641" w:rsidP="006C57A0">
      <w:pPr>
        <w:spacing w:after="0" w:line="240" w:lineRule="auto"/>
      </w:pPr>
      <w:r>
        <w:separator/>
      </w:r>
    </w:p>
  </w:endnote>
  <w:endnote w:type="continuationSeparator" w:id="0">
    <w:p w14:paraId="56CDA010" w14:textId="77777777" w:rsidR="00754641" w:rsidRDefault="00754641" w:rsidP="006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36282"/>
      <w:docPartObj>
        <w:docPartGallery w:val="Page Numbers (Bottom of Page)"/>
        <w:docPartUnique/>
      </w:docPartObj>
    </w:sdtPr>
    <w:sdtEndPr/>
    <w:sdtContent>
      <w:p w14:paraId="00540C78" w14:textId="77777777" w:rsidR="00470677" w:rsidRDefault="00470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DF" w:rsidRPr="004A24DF">
          <w:rPr>
            <w:noProof/>
            <w:lang w:val="it-IT"/>
          </w:rPr>
          <w:t>4</w:t>
        </w:r>
        <w:r>
          <w:fldChar w:fldCharType="end"/>
        </w:r>
      </w:p>
    </w:sdtContent>
  </w:sdt>
  <w:p w14:paraId="336F1603" w14:textId="77777777" w:rsidR="00470677" w:rsidRDefault="00470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8B46" w14:textId="77777777" w:rsidR="00754641" w:rsidRDefault="00754641" w:rsidP="006C57A0">
      <w:pPr>
        <w:spacing w:after="0" w:line="240" w:lineRule="auto"/>
      </w:pPr>
      <w:r>
        <w:separator/>
      </w:r>
    </w:p>
  </w:footnote>
  <w:footnote w:type="continuationSeparator" w:id="0">
    <w:p w14:paraId="7DAE877F" w14:textId="77777777" w:rsidR="00754641" w:rsidRDefault="00754641" w:rsidP="006C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D664" w14:textId="3284B7F0" w:rsidR="006C57A0" w:rsidRDefault="00026BAC" w:rsidP="006C57A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EAF8" wp14:editId="53F76F48">
          <wp:simplePos x="0" y="0"/>
          <wp:positionH relativeFrom="column">
            <wp:posOffset>6614160</wp:posOffset>
          </wp:positionH>
          <wp:positionV relativeFrom="paragraph">
            <wp:posOffset>-316230</wp:posOffset>
          </wp:positionV>
          <wp:extent cx="2105025" cy="735088"/>
          <wp:effectExtent l="0" t="0" r="0" b="8255"/>
          <wp:wrapNone/>
          <wp:docPr id="1557174997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174997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816" w:rsidRPr="00FA6816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6314BC03" wp14:editId="23DD7717">
          <wp:simplePos x="0" y="0"/>
          <wp:positionH relativeFrom="column">
            <wp:posOffset>870585</wp:posOffset>
          </wp:positionH>
          <wp:positionV relativeFrom="paragraph">
            <wp:posOffset>-216535</wp:posOffset>
          </wp:positionV>
          <wp:extent cx="1908175" cy="4387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DD"/>
    <w:multiLevelType w:val="hybridMultilevel"/>
    <w:tmpl w:val="42540798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A83"/>
    <w:multiLevelType w:val="hybridMultilevel"/>
    <w:tmpl w:val="76B6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7881"/>
    <w:multiLevelType w:val="hybridMultilevel"/>
    <w:tmpl w:val="A0F2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621"/>
    <w:multiLevelType w:val="hybridMultilevel"/>
    <w:tmpl w:val="37646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9BA"/>
    <w:multiLevelType w:val="hybridMultilevel"/>
    <w:tmpl w:val="5A7A4F4A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FEB"/>
    <w:multiLevelType w:val="hybridMultilevel"/>
    <w:tmpl w:val="C3123B3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91D"/>
    <w:multiLevelType w:val="multilevel"/>
    <w:tmpl w:val="2B9E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124F"/>
    <w:multiLevelType w:val="hybridMultilevel"/>
    <w:tmpl w:val="43C66564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39F3"/>
    <w:multiLevelType w:val="hybridMultilevel"/>
    <w:tmpl w:val="E1BC6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3FC8"/>
    <w:multiLevelType w:val="hybridMultilevel"/>
    <w:tmpl w:val="3AB0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337A1"/>
    <w:multiLevelType w:val="hybridMultilevel"/>
    <w:tmpl w:val="AF7A58E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64A42"/>
    <w:multiLevelType w:val="hybridMultilevel"/>
    <w:tmpl w:val="6E703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B3A8C"/>
    <w:multiLevelType w:val="hybridMultilevel"/>
    <w:tmpl w:val="870080D6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E3A80"/>
    <w:multiLevelType w:val="hybridMultilevel"/>
    <w:tmpl w:val="F3965F5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4642"/>
    <w:multiLevelType w:val="hybridMultilevel"/>
    <w:tmpl w:val="126055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FD52A0"/>
    <w:multiLevelType w:val="hybridMultilevel"/>
    <w:tmpl w:val="33EE8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4D"/>
    <w:rsid w:val="0000080A"/>
    <w:rsid w:val="00026BAC"/>
    <w:rsid w:val="00042C86"/>
    <w:rsid w:val="0006799E"/>
    <w:rsid w:val="0007322E"/>
    <w:rsid w:val="00095E01"/>
    <w:rsid w:val="000A3905"/>
    <w:rsid w:val="000C5416"/>
    <w:rsid w:val="000D2B91"/>
    <w:rsid w:val="000E0D2A"/>
    <w:rsid w:val="0016052E"/>
    <w:rsid w:val="001710F3"/>
    <w:rsid w:val="0018190D"/>
    <w:rsid w:val="001C2EA7"/>
    <w:rsid w:val="00230291"/>
    <w:rsid w:val="00246994"/>
    <w:rsid w:val="002936DE"/>
    <w:rsid w:val="002E58C1"/>
    <w:rsid w:val="002F5E6A"/>
    <w:rsid w:val="00394FE2"/>
    <w:rsid w:val="003D13FE"/>
    <w:rsid w:val="003E1667"/>
    <w:rsid w:val="00423429"/>
    <w:rsid w:val="004270E2"/>
    <w:rsid w:val="00455D0F"/>
    <w:rsid w:val="00457E6A"/>
    <w:rsid w:val="00470677"/>
    <w:rsid w:val="004A24DF"/>
    <w:rsid w:val="004C2CB5"/>
    <w:rsid w:val="004C6550"/>
    <w:rsid w:val="004F4068"/>
    <w:rsid w:val="00517D20"/>
    <w:rsid w:val="005216E2"/>
    <w:rsid w:val="00523EAA"/>
    <w:rsid w:val="00545847"/>
    <w:rsid w:val="005514A8"/>
    <w:rsid w:val="00564489"/>
    <w:rsid w:val="005A09CD"/>
    <w:rsid w:val="005A44F2"/>
    <w:rsid w:val="00602833"/>
    <w:rsid w:val="00604199"/>
    <w:rsid w:val="00612DC6"/>
    <w:rsid w:val="0062609A"/>
    <w:rsid w:val="006423CC"/>
    <w:rsid w:val="006C57A0"/>
    <w:rsid w:val="006E6023"/>
    <w:rsid w:val="007401D4"/>
    <w:rsid w:val="00754641"/>
    <w:rsid w:val="00755AA6"/>
    <w:rsid w:val="00763C31"/>
    <w:rsid w:val="00771B8E"/>
    <w:rsid w:val="007B3084"/>
    <w:rsid w:val="007B3FB5"/>
    <w:rsid w:val="008177EC"/>
    <w:rsid w:val="00846F47"/>
    <w:rsid w:val="00872468"/>
    <w:rsid w:val="008A6624"/>
    <w:rsid w:val="008D3CA8"/>
    <w:rsid w:val="00915D74"/>
    <w:rsid w:val="00955B08"/>
    <w:rsid w:val="009676CB"/>
    <w:rsid w:val="00984148"/>
    <w:rsid w:val="00996FC6"/>
    <w:rsid w:val="009B753D"/>
    <w:rsid w:val="009C14F7"/>
    <w:rsid w:val="00A37D85"/>
    <w:rsid w:val="00A7454F"/>
    <w:rsid w:val="00AC5F21"/>
    <w:rsid w:val="00B14540"/>
    <w:rsid w:val="00B6020F"/>
    <w:rsid w:val="00B77AC4"/>
    <w:rsid w:val="00B83AB3"/>
    <w:rsid w:val="00BA5D4D"/>
    <w:rsid w:val="00BC205E"/>
    <w:rsid w:val="00C2306B"/>
    <w:rsid w:val="00C323A9"/>
    <w:rsid w:val="00C34A62"/>
    <w:rsid w:val="00C36DD0"/>
    <w:rsid w:val="00C601FF"/>
    <w:rsid w:val="00C90F2F"/>
    <w:rsid w:val="00CD0B25"/>
    <w:rsid w:val="00CE2613"/>
    <w:rsid w:val="00D25596"/>
    <w:rsid w:val="00D50F1B"/>
    <w:rsid w:val="00E23554"/>
    <w:rsid w:val="00E918EB"/>
    <w:rsid w:val="00EA4B81"/>
    <w:rsid w:val="00EA5A0C"/>
    <w:rsid w:val="00EF1C2A"/>
    <w:rsid w:val="00F16C68"/>
    <w:rsid w:val="00F17F3D"/>
    <w:rsid w:val="00F55D9B"/>
    <w:rsid w:val="00F563C4"/>
    <w:rsid w:val="00F879F3"/>
    <w:rsid w:val="00FA6816"/>
    <w:rsid w:val="00FE44E5"/>
    <w:rsid w:val="00FE7B01"/>
    <w:rsid w:val="047C4660"/>
    <w:rsid w:val="26E20E9D"/>
    <w:rsid w:val="2CA93619"/>
    <w:rsid w:val="627B148C"/>
    <w:rsid w:val="6D1E500D"/>
    <w:rsid w:val="7A8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16716"/>
  <w15:docId w15:val="{1C5B02AA-C1FE-4CD5-BB8F-22CF180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846F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B83AB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7A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7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78C8B9-0912-4123-8C26-CD1CC88B1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Barbabietola</dc:creator>
  <cp:lastModifiedBy>Javier Serón Molina</cp:lastModifiedBy>
  <cp:revision>3</cp:revision>
  <dcterms:created xsi:type="dcterms:W3CDTF">2024-07-16T08:18:00Z</dcterms:created>
  <dcterms:modified xsi:type="dcterms:W3CDTF">2024-07-16T08:59:00Z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2057-10.2.0.6069</vt:lpwstr>
  </property>
</Properties>
</file>